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1A" w:rsidRPr="00CA75B9" w:rsidRDefault="0039421A" w:rsidP="00CA75B9">
      <w:pPr>
        <w:spacing w:after="0" w:line="240" w:lineRule="auto"/>
        <w:rPr>
          <w:rFonts w:ascii="Cambria" w:hAnsi="Cambria"/>
        </w:rPr>
      </w:pPr>
    </w:p>
    <w:p w:rsidR="009A33F3" w:rsidRPr="00CA75B9" w:rsidRDefault="009A33F3" w:rsidP="00CA75B9">
      <w:pPr>
        <w:spacing w:after="0" w:line="240" w:lineRule="auto"/>
        <w:jc w:val="center"/>
        <w:rPr>
          <w:rFonts w:ascii="Cambria" w:hAnsi="Cambria" w:cs="Aharoni"/>
          <w:color w:val="222A35" w:themeColor="text2" w:themeShade="80"/>
          <w:sz w:val="32"/>
          <w:szCs w:val="32"/>
        </w:rPr>
      </w:pPr>
      <w:r w:rsidRPr="00CA75B9">
        <w:rPr>
          <w:rFonts w:ascii="Cambria" w:hAnsi="Cambria" w:cs="Aharoni"/>
          <w:color w:val="222A35" w:themeColor="text2" w:themeShade="80"/>
          <w:sz w:val="32"/>
          <w:szCs w:val="32"/>
        </w:rPr>
        <w:t>ОТДЕЛ РЕЛИГИОЗНОГО ОБРАЗОВАНИЯ И КАТЕХИЗАЦИИ</w:t>
      </w:r>
    </w:p>
    <w:p w:rsidR="009A33F3" w:rsidRPr="00CA75B9" w:rsidRDefault="009A33F3" w:rsidP="00CA75B9">
      <w:pPr>
        <w:spacing w:after="0" w:line="240" w:lineRule="auto"/>
        <w:jc w:val="center"/>
        <w:rPr>
          <w:rFonts w:ascii="Cambria" w:hAnsi="Cambria" w:cs="Aharoni"/>
          <w:color w:val="222A35" w:themeColor="text2" w:themeShade="80"/>
          <w:sz w:val="32"/>
          <w:szCs w:val="32"/>
        </w:rPr>
      </w:pPr>
      <w:r w:rsidRPr="00CA75B9">
        <w:rPr>
          <w:rFonts w:ascii="Cambria" w:hAnsi="Cambria" w:cs="Aharoni"/>
          <w:color w:val="222A35" w:themeColor="text2" w:themeShade="80"/>
          <w:sz w:val="32"/>
          <w:szCs w:val="32"/>
        </w:rPr>
        <w:t>БОБРУЙСКОЙ ЕПАРХИИ</w:t>
      </w:r>
      <w:r w:rsidR="00EB7102" w:rsidRPr="00CA75B9">
        <w:rPr>
          <w:rFonts w:ascii="Cambria" w:hAnsi="Cambria" w:cs="Aharoni"/>
          <w:color w:val="222A35" w:themeColor="text2" w:themeShade="80"/>
          <w:sz w:val="32"/>
          <w:szCs w:val="32"/>
        </w:rPr>
        <w:t xml:space="preserve"> </w:t>
      </w:r>
      <w:r w:rsidRPr="00CA75B9">
        <w:rPr>
          <w:rFonts w:ascii="Cambria" w:hAnsi="Cambria" w:cs="Aharoni"/>
          <w:color w:val="222A35" w:themeColor="text2" w:themeShade="80"/>
          <w:sz w:val="32"/>
          <w:szCs w:val="32"/>
        </w:rPr>
        <w:t xml:space="preserve"> </w:t>
      </w:r>
    </w:p>
    <w:p w:rsidR="00EB7102" w:rsidRPr="00CA75B9" w:rsidRDefault="00EB7102" w:rsidP="00CA75B9">
      <w:pPr>
        <w:spacing w:after="0" w:line="240" w:lineRule="auto"/>
        <w:jc w:val="center"/>
        <w:rPr>
          <w:rFonts w:ascii="Cambria" w:hAnsi="Cambria" w:cs="Aharoni"/>
          <w:color w:val="222A35" w:themeColor="text2" w:themeShade="80"/>
          <w:sz w:val="32"/>
          <w:szCs w:val="32"/>
        </w:rPr>
      </w:pPr>
      <w:r w:rsidRPr="00CA75B9">
        <w:rPr>
          <w:rFonts w:ascii="Cambria" w:hAnsi="Cambria" w:cs="Aharoni"/>
          <w:color w:val="222A35" w:themeColor="text2" w:themeShade="80"/>
          <w:sz w:val="32"/>
          <w:szCs w:val="32"/>
        </w:rPr>
        <w:t>БЕЛОРУССКОЙ ПРАВОСЛАВНОЙ ЦЕРКВИ</w:t>
      </w:r>
    </w:p>
    <w:p w:rsidR="00EB7102" w:rsidRPr="00CA75B9" w:rsidRDefault="00EB7102" w:rsidP="00CA75B9">
      <w:pPr>
        <w:spacing w:after="0" w:line="240" w:lineRule="auto"/>
        <w:jc w:val="center"/>
        <w:rPr>
          <w:rFonts w:ascii="Cambria" w:hAnsi="Cambria" w:cs="Aharoni"/>
          <w:sz w:val="32"/>
          <w:szCs w:val="32"/>
        </w:rPr>
      </w:pPr>
      <w:r w:rsidRPr="00CA75B9">
        <w:rPr>
          <w:rFonts w:ascii="Cambria" w:hAnsi="Cambria" w:cs="Aharoni"/>
          <w:noProof/>
          <w:sz w:val="32"/>
          <w:szCs w:val="32"/>
          <w:lang w:eastAsia="ru-RU"/>
        </w:rPr>
        <w:drawing>
          <wp:inline distT="0" distB="0" distL="0" distR="0" wp14:anchorId="51C19BA7" wp14:editId="0B7D3A9A">
            <wp:extent cx="2428875" cy="2352675"/>
            <wp:effectExtent l="0" t="0" r="9525" b="9525"/>
            <wp:docPr id="1" name="Рисунок 1" descr="D:\ЕПАРХИЯ ОРОиК\Для вкладки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ПАРХИЯ ОРОиК\Для вкладки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35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02" w:rsidRPr="00CA75B9" w:rsidRDefault="00EB7102" w:rsidP="00CA75B9">
      <w:pPr>
        <w:spacing w:after="0" w:line="240" w:lineRule="auto"/>
        <w:rPr>
          <w:rFonts w:ascii="Cambria" w:hAnsi="Cambria" w:cs="Aharoni"/>
          <w:b/>
          <w:sz w:val="32"/>
          <w:szCs w:val="32"/>
        </w:rPr>
      </w:pPr>
    </w:p>
    <w:p w:rsidR="00CA75B9" w:rsidRDefault="00CA75B9" w:rsidP="00CA75B9">
      <w:pPr>
        <w:spacing w:after="0" w:line="240" w:lineRule="auto"/>
        <w:jc w:val="center"/>
        <w:rPr>
          <w:rFonts w:ascii="Cambria" w:hAnsi="Cambria" w:cs="Aharoni"/>
          <w:b/>
          <w:sz w:val="32"/>
          <w:szCs w:val="32"/>
        </w:rPr>
      </w:pPr>
    </w:p>
    <w:p w:rsidR="00EB7102" w:rsidRPr="00CA75B9" w:rsidRDefault="00EB7102" w:rsidP="00CA75B9">
      <w:pPr>
        <w:spacing w:after="0" w:line="240" w:lineRule="auto"/>
        <w:jc w:val="center"/>
        <w:rPr>
          <w:rFonts w:ascii="Cambria" w:hAnsi="Cambria" w:cs="Aharoni"/>
          <w:b/>
          <w:color w:val="222A35" w:themeColor="text2" w:themeShade="80"/>
          <w:sz w:val="44"/>
          <w:szCs w:val="44"/>
        </w:rPr>
      </w:pPr>
      <w:r w:rsidRPr="00CA75B9">
        <w:rPr>
          <w:rFonts w:ascii="Cambria" w:hAnsi="Cambria" w:cs="Aharoni"/>
          <w:b/>
          <w:color w:val="222A35" w:themeColor="text2" w:themeShade="80"/>
          <w:sz w:val="44"/>
          <w:szCs w:val="44"/>
        </w:rPr>
        <w:t>ПРОГРАММА</w:t>
      </w:r>
    </w:p>
    <w:p w:rsidR="00CA75B9" w:rsidRPr="00CA75B9" w:rsidRDefault="00EB7102" w:rsidP="00CA75B9">
      <w:pPr>
        <w:spacing w:after="0" w:line="240" w:lineRule="auto"/>
        <w:jc w:val="center"/>
        <w:rPr>
          <w:rFonts w:ascii="Cambria" w:hAnsi="Cambria" w:cs="Aharoni"/>
          <w:b/>
          <w:color w:val="222A35" w:themeColor="text2" w:themeShade="80"/>
          <w:sz w:val="44"/>
          <w:szCs w:val="44"/>
        </w:rPr>
      </w:pPr>
      <w:r w:rsidRPr="00CA75B9">
        <w:rPr>
          <w:rFonts w:ascii="Cambria" w:hAnsi="Cambria" w:cs="Aharoni"/>
          <w:b/>
          <w:color w:val="222A35" w:themeColor="text2" w:themeShade="80"/>
          <w:sz w:val="44"/>
          <w:szCs w:val="44"/>
          <w:lang w:val="en-US"/>
        </w:rPr>
        <w:t>II</w:t>
      </w:r>
      <w:r w:rsidRPr="00CA75B9">
        <w:rPr>
          <w:rFonts w:ascii="Cambria" w:hAnsi="Cambria" w:cs="Aharoni"/>
          <w:b/>
          <w:color w:val="222A35" w:themeColor="text2" w:themeShade="80"/>
          <w:sz w:val="44"/>
          <w:szCs w:val="44"/>
        </w:rPr>
        <w:t xml:space="preserve"> РЕГИОНАЛ</w:t>
      </w:r>
      <w:r w:rsidR="00CA75B9" w:rsidRPr="00CA75B9">
        <w:rPr>
          <w:rFonts w:ascii="Cambria" w:hAnsi="Cambria" w:cs="Aharoni"/>
          <w:b/>
          <w:color w:val="222A35" w:themeColor="text2" w:themeShade="80"/>
          <w:sz w:val="44"/>
          <w:szCs w:val="44"/>
        </w:rPr>
        <w:t>Ь</w:t>
      </w:r>
      <w:r w:rsidRPr="00CA75B9">
        <w:rPr>
          <w:rFonts w:ascii="Cambria" w:hAnsi="Cambria" w:cs="Aharoni"/>
          <w:b/>
          <w:color w:val="222A35" w:themeColor="text2" w:themeShade="80"/>
          <w:sz w:val="44"/>
          <w:szCs w:val="44"/>
        </w:rPr>
        <w:t xml:space="preserve">НЫХ РОЖДЕСТВЕНСКИХ ОБРАЗОВАТЕЛЬНЫХ ЧТЕНИЙ </w:t>
      </w:r>
    </w:p>
    <w:p w:rsidR="00D63DE2" w:rsidRPr="00D63DE2" w:rsidRDefault="00EB7102" w:rsidP="00D63DE2">
      <w:pPr>
        <w:spacing w:after="0" w:line="240" w:lineRule="auto"/>
        <w:jc w:val="center"/>
        <w:rPr>
          <w:rFonts w:ascii="Cambria" w:hAnsi="Cambria" w:cs="Aharoni"/>
          <w:b/>
          <w:color w:val="222A35" w:themeColor="text2" w:themeShade="80"/>
          <w:sz w:val="44"/>
          <w:szCs w:val="44"/>
        </w:rPr>
      </w:pPr>
      <w:r w:rsidRPr="00CA75B9">
        <w:rPr>
          <w:rFonts w:ascii="Cambria" w:hAnsi="Cambria" w:cs="Aharoni"/>
          <w:b/>
          <w:color w:val="222A35" w:themeColor="text2" w:themeShade="80"/>
          <w:sz w:val="44"/>
          <w:szCs w:val="44"/>
        </w:rPr>
        <w:t>«</w:t>
      </w:r>
      <w:r w:rsidR="00D63DE2" w:rsidRPr="00D63DE2">
        <w:rPr>
          <w:rFonts w:ascii="Cambria" w:hAnsi="Cambria" w:cs="Aharoni"/>
          <w:b/>
          <w:color w:val="222A35" w:themeColor="text2" w:themeShade="80"/>
          <w:sz w:val="44"/>
          <w:szCs w:val="44"/>
        </w:rPr>
        <w:t xml:space="preserve">ПРАВОСЛАВНАЯ ЦЕРКОВЬ В ВОСТОЧНОЙ БЕЛАРУСИ: </w:t>
      </w:r>
    </w:p>
    <w:p w:rsidR="00EB7102" w:rsidRPr="00CA75B9" w:rsidRDefault="00D63DE2" w:rsidP="00D63DE2">
      <w:pPr>
        <w:spacing w:after="0" w:line="240" w:lineRule="auto"/>
        <w:jc w:val="center"/>
        <w:rPr>
          <w:rFonts w:ascii="Cambria" w:hAnsi="Cambria" w:cs="Aharoni"/>
          <w:b/>
          <w:color w:val="222A35" w:themeColor="text2" w:themeShade="80"/>
          <w:sz w:val="44"/>
          <w:szCs w:val="44"/>
        </w:rPr>
      </w:pPr>
      <w:r w:rsidRPr="00D63DE2">
        <w:rPr>
          <w:rFonts w:ascii="Cambria" w:hAnsi="Cambria" w:cs="Aharoni"/>
          <w:b/>
          <w:color w:val="222A35" w:themeColor="text2" w:themeShade="80"/>
          <w:sz w:val="44"/>
          <w:szCs w:val="44"/>
        </w:rPr>
        <w:t>ИСТОРИЯ И СОВРЕМЕННОСТЬ</w:t>
      </w:r>
      <w:r w:rsidR="00EB7102" w:rsidRPr="00CA75B9">
        <w:rPr>
          <w:rFonts w:ascii="Cambria" w:hAnsi="Cambria" w:cs="Aharoni"/>
          <w:b/>
          <w:color w:val="222A35" w:themeColor="text2" w:themeShade="80"/>
          <w:sz w:val="44"/>
          <w:szCs w:val="44"/>
        </w:rPr>
        <w:t>»</w:t>
      </w:r>
    </w:p>
    <w:p w:rsidR="00EB7102" w:rsidRPr="00CA75B9" w:rsidRDefault="00EB7102" w:rsidP="00CA75B9">
      <w:pPr>
        <w:spacing w:after="0" w:line="240" w:lineRule="auto"/>
        <w:jc w:val="center"/>
        <w:rPr>
          <w:rFonts w:ascii="Cambria" w:hAnsi="Cambria" w:cs="Aharoni"/>
          <w:b/>
          <w:color w:val="222A35" w:themeColor="text2" w:themeShade="80"/>
          <w:sz w:val="44"/>
          <w:szCs w:val="44"/>
        </w:rPr>
      </w:pPr>
      <w:r w:rsidRPr="00CA75B9">
        <w:rPr>
          <w:rFonts w:ascii="Cambria" w:hAnsi="Cambria" w:cs="Aharoni"/>
          <w:b/>
          <w:color w:val="222A35" w:themeColor="text2" w:themeShade="80"/>
          <w:sz w:val="44"/>
          <w:szCs w:val="44"/>
        </w:rPr>
        <w:t>24 НОЯБРЯ 2016 ГОДА</w:t>
      </w:r>
    </w:p>
    <w:p w:rsidR="004A0A72" w:rsidRPr="00CA75B9" w:rsidRDefault="004A0A72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Pr="00CA75B9" w:rsidRDefault="00CA75B9" w:rsidP="00CA75B9">
      <w:pPr>
        <w:spacing w:after="0" w:line="240" w:lineRule="auto"/>
        <w:jc w:val="center"/>
        <w:rPr>
          <w:rFonts w:ascii="Cambria" w:hAnsi="Cambria" w:cs="Aharoni"/>
          <w:b/>
          <w:color w:val="222A35" w:themeColor="text2" w:themeShade="80"/>
          <w:sz w:val="32"/>
          <w:szCs w:val="32"/>
        </w:rPr>
      </w:pPr>
      <w:r w:rsidRPr="00CA75B9">
        <w:rPr>
          <w:rFonts w:ascii="Cambria" w:hAnsi="Cambria" w:cs="Aharoni"/>
          <w:b/>
          <w:color w:val="222A35" w:themeColor="text2" w:themeShade="80"/>
          <w:sz w:val="32"/>
          <w:szCs w:val="32"/>
        </w:rPr>
        <w:t>г.Бобруйск</w:t>
      </w: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CA75B9" w:rsidRDefault="00CA75B9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4A0A72" w:rsidRPr="00CA75B9" w:rsidRDefault="004A0A72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  <w:r w:rsidRPr="00CA75B9">
        <w:rPr>
          <w:rFonts w:ascii="Cambria" w:hAnsi="Cambria" w:cs="Aharoni"/>
          <w:sz w:val="32"/>
          <w:szCs w:val="32"/>
        </w:rPr>
        <w:t>10.30-11.00 – Регистрация участников</w:t>
      </w:r>
    </w:p>
    <w:p w:rsidR="004A0A72" w:rsidRPr="00CA75B9" w:rsidRDefault="004A0A72" w:rsidP="00CA75B9">
      <w:pPr>
        <w:spacing w:after="0" w:line="240" w:lineRule="auto"/>
        <w:ind w:left="68"/>
        <w:rPr>
          <w:rFonts w:ascii="Cambria" w:hAnsi="Cambria" w:cs="Times New Roman"/>
          <w:b/>
          <w:sz w:val="28"/>
          <w:szCs w:val="28"/>
        </w:rPr>
      </w:pPr>
    </w:p>
    <w:p w:rsidR="004A0A72" w:rsidRPr="00CA75B9" w:rsidRDefault="004A0A72" w:rsidP="00CA75B9">
      <w:pPr>
        <w:spacing w:after="0" w:line="240" w:lineRule="auto"/>
        <w:ind w:left="68"/>
        <w:rPr>
          <w:rFonts w:ascii="Cambria" w:hAnsi="Cambria" w:cs="Times New Roman"/>
          <w:b/>
          <w:sz w:val="28"/>
          <w:szCs w:val="28"/>
        </w:rPr>
      </w:pPr>
      <w:bookmarkStart w:id="0" w:name="_GoBack"/>
      <w:r w:rsidRPr="00CA75B9">
        <w:rPr>
          <w:rFonts w:ascii="Cambria" w:hAnsi="Cambria" w:cs="Times New Roman"/>
          <w:b/>
          <w:sz w:val="28"/>
          <w:szCs w:val="28"/>
        </w:rPr>
        <w:t xml:space="preserve">Презентация   лекционно-выставочного комплекса </w:t>
      </w:r>
    </w:p>
    <w:p w:rsidR="004A0A72" w:rsidRPr="00CA75B9" w:rsidRDefault="004A0A72" w:rsidP="00CA75B9">
      <w:pPr>
        <w:spacing w:after="0" w:line="240" w:lineRule="auto"/>
        <w:ind w:left="68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Times New Roman"/>
          <w:b/>
          <w:sz w:val="28"/>
          <w:szCs w:val="28"/>
        </w:rPr>
        <w:t xml:space="preserve"> «Человеческий потенциал Беларуси»   </w:t>
      </w:r>
      <w:bookmarkEnd w:id="0"/>
      <w:r w:rsidRPr="00CA75B9">
        <w:rPr>
          <w:rFonts w:ascii="Cambria" w:hAnsi="Cambria" w:cs="Times New Roman"/>
          <w:i/>
          <w:sz w:val="28"/>
          <w:szCs w:val="28"/>
        </w:rPr>
        <w:t>Гобеленовый зал (2 этаж)</w:t>
      </w:r>
    </w:p>
    <w:p w:rsidR="004A0A72" w:rsidRPr="00CA75B9" w:rsidRDefault="004A0A72" w:rsidP="00CA75B9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9A33F3" w:rsidRPr="00CA75B9" w:rsidRDefault="004A0A72" w:rsidP="00CA75B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Times New Roman"/>
          <w:b/>
          <w:sz w:val="28"/>
          <w:szCs w:val="28"/>
        </w:rPr>
        <w:t xml:space="preserve">11.00-12.00 </w:t>
      </w:r>
      <w:r w:rsidR="009A33F3" w:rsidRPr="00CA75B9">
        <w:rPr>
          <w:rFonts w:ascii="Cambria" w:hAnsi="Cambria" w:cs="Times New Roman"/>
          <w:b/>
          <w:sz w:val="28"/>
          <w:szCs w:val="28"/>
        </w:rPr>
        <w:t>Пленарное заседание</w:t>
      </w:r>
      <w:r w:rsidRPr="00CA75B9">
        <w:rPr>
          <w:rFonts w:ascii="Cambria" w:hAnsi="Cambria" w:cs="Times New Roman"/>
          <w:b/>
          <w:sz w:val="28"/>
          <w:szCs w:val="28"/>
        </w:rPr>
        <w:t xml:space="preserve"> </w:t>
      </w:r>
      <w:r w:rsidR="009A33F3" w:rsidRPr="00CA75B9">
        <w:rPr>
          <w:rFonts w:ascii="Cambria" w:hAnsi="Cambria" w:cs="Times New Roman"/>
          <w:i/>
          <w:sz w:val="28"/>
          <w:szCs w:val="28"/>
        </w:rPr>
        <w:t>(Зрительный зал театра)</w:t>
      </w:r>
    </w:p>
    <w:p w:rsidR="009A33F3" w:rsidRPr="00CA75B9" w:rsidRDefault="009A33F3" w:rsidP="00CA75B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A33F3" w:rsidRPr="00CA75B9" w:rsidRDefault="009A33F3" w:rsidP="00CA75B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 xml:space="preserve">Приветствие </w:t>
      </w:r>
      <w:proofErr w:type="spellStart"/>
      <w:r w:rsidR="00B04362" w:rsidRPr="00CA75B9">
        <w:rPr>
          <w:rFonts w:ascii="Cambria" w:hAnsi="Cambria" w:cs="Times New Roman"/>
          <w:sz w:val="28"/>
          <w:szCs w:val="28"/>
        </w:rPr>
        <w:t>Преосвященнейшего</w:t>
      </w:r>
      <w:proofErr w:type="spellEnd"/>
      <w:r w:rsidR="00B04362" w:rsidRPr="00CA75B9">
        <w:rPr>
          <w:rFonts w:ascii="Cambria" w:hAnsi="Cambria" w:cs="Times New Roman"/>
          <w:sz w:val="28"/>
          <w:szCs w:val="28"/>
        </w:rPr>
        <w:t xml:space="preserve"> СЕРАФИМА</w:t>
      </w:r>
      <w:r w:rsidRPr="00CA75B9">
        <w:rPr>
          <w:rFonts w:ascii="Cambria" w:hAnsi="Cambria" w:cs="Times New Roman"/>
          <w:sz w:val="28"/>
          <w:szCs w:val="28"/>
        </w:rPr>
        <w:t xml:space="preserve">,  </w:t>
      </w:r>
      <w:r w:rsidR="00B04362" w:rsidRPr="00CA75B9">
        <w:rPr>
          <w:rFonts w:ascii="Cambria" w:hAnsi="Cambria" w:cs="Times New Roman"/>
          <w:sz w:val="28"/>
          <w:szCs w:val="28"/>
        </w:rPr>
        <w:t xml:space="preserve">епископа </w:t>
      </w:r>
      <w:proofErr w:type="spellStart"/>
      <w:r w:rsidR="00B04362" w:rsidRPr="00CA75B9">
        <w:rPr>
          <w:rFonts w:ascii="Cambria" w:hAnsi="Cambria" w:cs="Times New Roman"/>
          <w:sz w:val="28"/>
          <w:szCs w:val="28"/>
        </w:rPr>
        <w:t>Бобруйского</w:t>
      </w:r>
      <w:proofErr w:type="spellEnd"/>
      <w:r w:rsidR="00B04362" w:rsidRPr="00CA75B9">
        <w:rPr>
          <w:rFonts w:ascii="Cambria" w:hAnsi="Cambria" w:cs="Times New Roman"/>
          <w:sz w:val="28"/>
          <w:szCs w:val="28"/>
        </w:rPr>
        <w:t xml:space="preserve"> и </w:t>
      </w:r>
      <w:r w:rsidRPr="00CA75B9">
        <w:rPr>
          <w:rFonts w:ascii="Cambria" w:hAnsi="Cambria" w:cs="Times New Roman"/>
          <w:sz w:val="28"/>
          <w:szCs w:val="28"/>
        </w:rPr>
        <w:t xml:space="preserve">Быховского </w:t>
      </w:r>
    </w:p>
    <w:p w:rsidR="00B04362" w:rsidRPr="00CA75B9" w:rsidRDefault="00B04362" w:rsidP="00CA75B9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A33F3" w:rsidRPr="00CA75B9" w:rsidRDefault="009A33F3" w:rsidP="00CA75B9">
      <w:pPr>
        <w:spacing w:after="0" w:line="240" w:lineRule="auto"/>
        <w:ind w:right="-251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 xml:space="preserve">Приветствие заместителя </w:t>
      </w:r>
      <w:r w:rsidRPr="00CA75B9">
        <w:rPr>
          <w:rFonts w:ascii="Cambria" w:hAnsi="Cambria" w:cs="Times New Roman"/>
          <w:bCs/>
          <w:sz w:val="28"/>
          <w:szCs w:val="28"/>
        </w:rPr>
        <w:t xml:space="preserve">председателя </w:t>
      </w:r>
      <w:proofErr w:type="spellStart"/>
      <w:r w:rsidRPr="00CA75B9">
        <w:rPr>
          <w:rFonts w:ascii="Cambria" w:hAnsi="Cambria" w:cs="Times New Roman"/>
          <w:bCs/>
          <w:sz w:val="28"/>
          <w:szCs w:val="28"/>
        </w:rPr>
        <w:t>Бобруйского</w:t>
      </w:r>
      <w:proofErr w:type="spellEnd"/>
      <w:r w:rsidRPr="00CA75B9">
        <w:rPr>
          <w:rFonts w:ascii="Cambria" w:hAnsi="Cambria" w:cs="Times New Roman"/>
          <w:bCs/>
          <w:sz w:val="28"/>
          <w:szCs w:val="28"/>
        </w:rPr>
        <w:t xml:space="preserve"> городского исполнительного комитета   МАРКАЧЕВА Александра Васильевича</w:t>
      </w:r>
    </w:p>
    <w:p w:rsidR="00B04362" w:rsidRPr="00CA75B9" w:rsidRDefault="00B04362" w:rsidP="00CA75B9">
      <w:pPr>
        <w:spacing w:after="0" w:line="240" w:lineRule="auto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B04362" w:rsidRPr="00CA75B9" w:rsidRDefault="009A33F3" w:rsidP="00CA75B9">
      <w:pPr>
        <w:spacing w:after="0" w:line="240" w:lineRule="auto"/>
        <w:rPr>
          <w:rFonts w:ascii="Cambria" w:hAnsi="Cambria" w:cs="Times New Roman"/>
          <w:bCs/>
          <w:sz w:val="28"/>
          <w:szCs w:val="28"/>
        </w:rPr>
      </w:pPr>
      <w:proofErr w:type="spellStart"/>
      <w:r w:rsidRPr="00CA75B9">
        <w:rPr>
          <w:rFonts w:ascii="Cambria" w:hAnsi="Cambria" w:cs="Times New Roman"/>
          <w:bCs/>
          <w:sz w:val="28"/>
          <w:szCs w:val="28"/>
        </w:rPr>
        <w:t>Видеопрезентация</w:t>
      </w:r>
      <w:proofErr w:type="spellEnd"/>
      <w:r w:rsidRPr="00CA75B9">
        <w:rPr>
          <w:rFonts w:ascii="Cambria" w:hAnsi="Cambria" w:cs="Times New Roman"/>
          <w:bCs/>
          <w:sz w:val="28"/>
          <w:szCs w:val="28"/>
        </w:rPr>
        <w:t xml:space="preserve"> «Про время, храмы и историю…»  </w:t>
      </w:r>
    </w:p>
    <w:p w:rsidR="009A33F3" w:rsidRPr="00CA75B9" w:rsidRDefault="009A33F3" w:rsidP="00CA75B9">
      <w:pPr>
        <w:spacing w:after="0" w:line="240" w:lineRule="auto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>(анимационный фильм)</w:t>
      </w:r>
    </w:p>
    <w:p w:rsidR="009A33F3" w:rsidRPr="00CA75B9" w:rsidRDefault="009A33F3" w:rsidP="00CA75B9">
      <w:pPr>
        <w:spacing w:after="0" w:line="240" w:lineRule="auto"/>
        <w:rPr>
          <w:rFonts w:ascii="Cambria" w:hAnsi="Cambria" w:cs="Times New Roman"/>
          <w:bCs/>
          <w:sz w:val="28"/>
          <w:szCs w:val="28"/>
        </w:rPr>
      </w:pPr>
    </w:p>
    <w:p w:rsidR="009A33F3" w:rsidRPr="00CA75B9" w:rsidRDefault="009A33F3" w:rsidP="00CA75B9">
      <w:pPr>
        <w:spacing w:after="0" w:line="240" w:lineRule="auto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Пленарный </w:t>
      </w:r>
      <w:r w:rsidR="00B04362" w:rsidRPr="00CA75B9">
        <w:rPr>
          <w:rFonts w:ascii="Cambria" w:hAnsi="Cambria" w:cs="Times New Roman"/>
          <w:bCs/>
          <w:sz w:val="28"/>
          <w:szCs w:val="28"/>
        </w:rPr>
        <w:t xml:space="preserve">доклад: </w:t>
      </w:r>
      <w:r w:rsidR="00B04362" w:rsidRPr="00CA75B9">
        <w:rPr>
          <w:rFonts w:ascii="Cambria" w:hAnsi="Cambria" w:cs="Times New Roman"/>
          <w:sz w:val="28"/>
          <w:szCs w:val="28"/>
        </w:rPr>
        <w:t>«</w:t>
      </w:r>
      <w:r w:rsidRPr="00CA75B9">
        <w:rPr>
          <w:rFonts w:ascii="Cambria" w:hAnsi="Cambria" w:cs="Times New Roman"/>
          <w:bCs/>
          <w:i/>
          <w:sz w:val="28"/>
          <w:szCs w:val="28"/>
        </w:rPr>
        <w:t>Церковь и революция 1917 года</w:t>
      </w:r>
      <w:r w:rsidRPr="00CA75B9">
        <w:rPr>
          <w:rFonts w:ascii="Cambria" w:hAnsi="Cambria" w:cs="Times New Roman"/>
          <w:sz w:val="28"/>
          <w:szCs w:val="28"/>
        </w:rPr>
        <w:t>»</w:t>
      </w:r>
    </w:p>
    <w:p w:rsidR="009A33F3" w:rsidRPr="00CA75B9" w:rsidRDefault="009A33F3" w:rsidP="00CA75B9">
      <w:pPr>
        <w:spacing w:after="0" w:line="240" w:lineRule="auto"/>
        <w:ind w:right="-109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БЕНДИН Александр Юрьевич, профессор кафедры богословия  </w:t>
      </w:r>
      <w:r w:rsidR="00B04362" w:rsidRPr="00CA75B9">
        <w:rPr>
          <w:rFonts w:ascii="Cambria" w:hAnsi="Cambria" w:cs="Times New Roman"/>
          <w:bCs/>
          <w:sz w:val="28"/>
          <w:szCs w:val="28"/>
        </w:rPr>
        <w:t xml:space="preserve"> Института теологии Белорусского</w:t>
      </w:r>
      <w:r w:rsidRPr="00CA75B9">
        <w:rPr>
          <w:rFonts w:ascii="Cambria" w:hAnsi="Cambria" w:cs="Times New Roman"/>
          <w:bCs/>
          <w:sz w:val="28"/>
          <w:szCs w:val="28"/>
        </w:rPr>
        <w:t xml:space="preserve"> государственного университета,</w:t>
      </w:r>
      <w:r w:rsidR="00B04362" w:rsidRPr="00CA75B9">
        <w:rPr>
          <w:rFonts w:ascii="Cambria" w:hAnsi="Cambria" w:cs="Times New Roman"/>
          <w:bCs/>
          <w:sz w:val="28"/>
          <w:szCs w:val="28"/>
        </w:rPr>
        <w:t xml:space="preserve"> </w:t>
      </w:r>
      <w:r w:rsidRPr="00CA75B9">
        <w:rPr>
          <w:rFonts w:ascii="Cambria" w:hAnsi="Cambria" w:cs="Times New Roman"/>
          <w:bCs/>
          <w:sz w:val="28"/>
          <w:szCs w:val="28"/>
        </w:rPr>
        <w:t>доктор исторических</w:t>
      </w:r>
      <w:r w:rsidRPr="00CA75B9">
        <w:rPr>
          <w:rFonts w:ascii="Cambria" w:hAnsi="Cambria" w:cs="Times New Roman"/>
          <w:bCs/>
          <w:sz w:val="24"/>
          <w:szCs w:val="24"/>
        </w:rPr>
        <w:t xml:space="preserve"> </w:t>
      </w:r>
      <w:r w:rsidRPr="00CA75B9">
        <w:rPr>
          <w:rFonts w:ascii="Cambria" w:hAnsi="Cambria" w:cs="Times New Roman"/>
          <w:bCs/>
          <w:sz w:val="28"/>
          <w:szCs w:val="28"/>
        </w:rPr>
        <w:t>наук</w:t>
      </w:r>
    </w:p>
    <w:p w:rsidR="004A0A72" w:rsidRPr="00CA75B9" w:rsidRDefault="004A0A72" w:rsidP="00CA75B9">
      <w:pPr>
        <w:spacing w:after="0" w:line="240" w:lineRule="auto"/>
        <w:ind w:left="68"/>
        <w:rPr>
          <w:rFonts w:ascii="Cambria" w:hAnsi="Cambria" w:cs="Times New Roman"/>
          <w:b/>
        </w:rPr>
      </w:pPr>
    </w:p>
    <w:p w:rsidR="004A0A72" w:rsidRPr="00CA75B9" w:rsidRDefault="004A0A72" w:rsidP="00CA75B9">
      <w:pPr>
        <w:spacing w:after="0" w:line="240" w:lineRule="auto"/>
        <w:ind w:left="68"/>
        <w:rPr>
          <w:rFonts w:ascii="Cambria" w:hAnsi="Cambria" w:cs="Times New Roman"/>
          <w:b/>
        </w:rPr>
      </w:pPr>
    </w:p>
    <w:p w:rsidR="004A0A72" w:rsidRPr="00CA75B9" w:rsidRDefault="004A0A72" w:rsidP="00CA75B9">
      <w:pPr>
        <w:spacing w:after="0" w:line="240" w:lineRule="auto"/>
        <w:ind w:left="68"/>
        <w:rPr>
          <w:rFonts w:ascii="Cambria" w:hAnsi="Cambria" w:cs="Times New Roman"/>
          <w:b/>
        </w:rPr>
      </w:pPr>
    </w:p>
    <w:p w:rsidR="004A0A72" w:rsidRDefault="004A0A72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0C7866" w:rsidRPr="00CA75B9" w:rsidRDefault="000C7866" w:rsidP="00CA75B9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9A33F3" w:rsidRPr="00CA75B9" w:rsidRDefault="009A33F3" w:rsidP="00CA75B9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9A33F3" w:rsidRPr="00CA75B9" w:rsidRDefault="004A0A72" w:rsidP="000C7866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Times New Roman"/>
          <w:b/>
          <w:sz w:val="28"/>
          <w:szCs w:val="28"/>
        </w:rPr>
        <w:t>12.30-14.00 Работа секций</w:t>
      </w:r>
    </w:p>
    <w:p w:rsidR="004A0A72" w:rsidRPr="00CA75B9" w:rsidRDefault="004A0A72" w:rsidP="000C7866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Times New Roman"/>
          <w:b/>
        </w:rPr>
        <w:t>1</w:t>
      </w:r>
      <w:r w:rsidRPr="00CA75B9">
        <w:rPr>
          <w:rFonts w:ascii="Cambria" w:hAnsi="Cambria" w:cs="Times New Roman"/>
          <w:b/>
          <w:sz w:val="28"/>
          <w:szCs w:val="28"/>
        </w:rPr>
        <w:t>. «Церковь и общество: 1917-2017 гг.»</w:t>
      </w: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 xml:space="preserve">      </w:t>
      </w:r>
      <w:r w:rsidRPr="00CA75B9">
        <w:rPr>
          <w:rFonts w:ascii="Cambria" w:hAnsi="Cambria" w:cs="Times New Roman"/>
          <w:i/>
          <w:sz w:val="28"/>
          <w:szCs w:val="28"/>
        </w:rPr>
        <w:t>(Зрительный  зал  театра)</w:t>
      </w: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    </w:t>
      </w: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     Секционные доклады:</w:t>
      </w:r>
    </w:p>
    <w:p w:rsidR="00CA75B9" w:rsidRPr="00CA75B9" w:rsidRDefault="004A0A72" w:rsidP="000C786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>«</w:t>
      </w:r>
      <w:r w:rsidRPr="00CA75B9">
        <w:rPr>
          <w:rFonts w:ascii="Cambria" w:hAnsi="Cambria" w:cs="Times New Roman"/>
          <w:i/>
          <w:sz w:val="28"/>
          <w:szCs w:val="28"/>
        </w:rPr>
        <w:t xml:space="preserve">Белорусские губернии накануне первой мировой войны: опыт мирной </w:t>
      </w:r>
      <w:r w:rsidR="00CA75B9" w:rsidRPr="00CA75B9">
        <w:rPr>
          <w:rFonts w:ascii="Cambria" w:hAnsi="Cambria" w:cs="Times New Roman"/>
          <w:i/>
          <w:sz w:val="28"/>
          <w:szCs w:val="28"/>
        </w:rPr>
        <w:t>эволюции против</w:t>
      </w:r>
      <w:r w:rsidRPr="00CA75B9">
        <w:rPr>
          <w:rFonts w:ascii="Cambria" w:hAnsi="Cambria" w:cs="Times New Roman"/>
          <w:i/>
          <w:sz w:val="28"/>
          <w:szCs w:val="28"/>
        </w:rPr>
        <w:t xml:space="preserve"> революции 1917 г.»</w:t>
      </w:r>
    </w:p>
    <w:p w:rsidR="004A0A72" w:rsidRPr="00CA75B9" w:rsidRDefault="000C7866" w:rsidP="000C786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</w:t>
      </w:r>
      <w:r w:rsidR="004A0A72" w:rsidRPr="00CA75B9">
        <w:rPr>
          <w:rFonts w:ascii="Cambria" w:hAnsi="Cambria" w:cs="Times New Roman"/>
          <w:sz w:val="28"/>
          <w:szCs w:val="28"/>
        </w:rPr>
        <w:t xml:space="preserve">КИСЕЛЕВ Александр Александрович, кандидат исторических </w:t>
      </w:r>
      <w:r w:rsidR="00CA75B9" w:rsidRPr="00CA75B9">
        <w:rPr>
          <w:rFonts w:ascii="Cambria" w:hAnsi="Cambria" w:cs="Times New Roman"/>
          <w:sz w:val="28"/>
          <w:szCs w:val="28"/>
        </w:rPr>
        <w:t>наук, доцент</w:t>
      </w:r>
      <w:r w:rsidR="004A0A72" w:rsidRPr="00CA75B9">
        <w:rPr>
          <w:rFonts w:ascii="Cambria" w:hAnsi="Cambria" w:cs="Times New Roman"/>
          <w:sz w:val="28"/>
          <w:szCs w:val="28"/>
        </w:rPr>
        <w:t xml:space="preserve"> кафедры социальных </w:t>
      </w:r>
      <w:r w:rsidR="00CA75B9" w:rsidRPr="00CA75B9">
        <w:rPr>
          <w:rFonts w:ascii="Cambria" w:hAnsi="Cambria" w:cs="Times New Roman"/>
          <w:sz w:val="28"/>
          <w:szCs w:val="28"/>
        </w:rPr>
        <w:t>наук Военной</w:t>
      </w:r>
      <w:r w:rsidR="004A0A72" w:rsidRPr="00CA75B9">
        <w:rPr>
          <w:rFonts w:ascii="Cambria" w:hAnsi="Cambria" w:cs="Times New Roman"/>
          <w:sz w:val="28"/>
          <w:szCs w:val="28"/>
        </w:rPr>
        <w:t xml:space="preserve"> академии Республики Беларусь</w:t>
      </w: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4A0A72" w:rsidRPr="00CA75B9" w:rsidRDefault="004A0A72" w:rsidP="000C786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>«</w:t>
      </w:r>
      <w:r w:rsidRPr="00CA75B9">
        <w:rPr>
          <w:rFonts w:ascii="Cambria" w:hAnsi="Cambria" w:cs="Times New Roman"/>
          <w:i/>
          <w:sz w:val="28"/>
          <w:szCs w:val="28"/>
        </w:rPr>
        <w:t xml:space="preserve">Государственная политика по отношению </w:t>
      </w:r>
      <w:r w:rsidR="00CA75B9" w:rsidRPr="00CA75B9">
        <w:rPr>
          <w:rFonts w:ascii="Cambria" w:hAnsi="Cambria" w:cs="Times New Roman"/>
          <w:i/>
          <w:sz w:val="28"/>
          <w:szCs w:val="28"/>
        </w:rPr>
        <w:t>к Православной</w:t>
      </w:r>
      <w:r w:rsidRPr="00CA75B9">
        <w:rPr>
          <w:rFonts w:ascii="Cambria" w:hAnsi="Cambria" w:cs="Times New Roman"/>
          <w:i/>
          <w:sz w:val="28"/>
          <w:szCs w:val="28"/>
        </w:rPr>
        <w:t xml:space="preserve"> Церкви в первые годы после установления в Белоруссии советской власти»</w:t>
      </w: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Times New Roman"/>
          <w:b/>
          <w:sz w:val="28"/>
          <w:szCs w:val="28"/>
        </w:rPr>
        <w:t xml:space="preserve">    </w:t>
      </w:r>
      <w:r w:rsidR="000C7866">
        <w:rPr>
          <w:rFonts w:ascii="Cambria" w:hAnsi="Cambria" w:cs="Times New Roman"/>
          <w:b/>
          <w:sz w:val="28"/>
          <w:szCs w:val="28"/>
        </w:rPr>
        <w:t xml:space="preserve">- </w:t>
      </w:r>
      <w:r w:rsidR="000C7866">
        <w:rPr>
          <w:rFonts w:ascii="Cambria" w:hAnsi="Cambria" w:cs="Times New Roman"/>
          <w:sz w:val="28"/>
          <w:szCs w:val="28"/>
        </w:rPr>
        <w:t>и</w:t>
      </w:r>
      <w:r w:rsidR="00CA75B9" w:rsidRPr="00CA75B9">
        <w:rPr>
          <w:rFonts w:ascii="Cambria" w:hAnsi="Cambria" w:cs="Times New Roman"/>
          <w:sz w:val="28"/>
          <w:szCs w:val="28"/>
        </w:rPr>
        <w:t>ерей</w:t>
      </w:r>
      <w:r w:rsidRPr="00CA75B9">
        <w:rPr>
          <w:rFonts w:ascii="Cambria" w:hAnsi="Cambria" w:cs="Times New Roman"/>
          <w:sz w:val="28"/>
          <w:szCs w:val="28"/>
        </w:rPr>
        <w:t xml:space="preserve"> Алексий ХОТЕЕВ, заместитель руководителя Синодального отдела религиозного образования и </w:t>
      </w:r>
      <w:proofErr w:type="spellStart"/>
      <w:r w:rsidRPr="00CA75B9">
        <w:rPr>
          <w:rFonts w:ascii="Cambria" w:hAnsi="Cambria" w:cs="Times New Roman"/>
          <w:sz w:val="28"/>
          <w:szCs w:val="28"/>
        </w:rPr>
        <w:t>катехизации</w:t>
      </w:r>
      <w:proofErr w:type="spellEnd"/>
      <w:r w:rsidRPr="00CA75B9">
        <w:rPr>
          <w:rFonts w:ascii="Cambria" w:hAnsi="Cambria" w:cs="Times New Roman"/>
          <w:sz w:val="28"/>
          <w:szCs w:val="28"/>
        </w:rPr>
        <w:t xml:space="preserve"> БПЦ, преподаватель кафедры церковной истории Минской духовной семинарии </w:t>
      </w: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A0A72" w:rsidRPr="00CA75B9" w:rsidRDefault="004A0A72" w:rsidP="000C7866">
      <w:pPr>
        <w:pStyle w:val="a3"/>
        <w:numPr>
          <w:ilvl w:val="0"/>
          <w:numId w:val="1"/>
        </w:numPr>
        <w:spacing w:after="0" w:line="240" w:lineRule="auto"/>
        <w:ind w:left="0" w:right="-108" w:firstLine="0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>«</w:t>
      </w:r>
      <w:proofErr w:type="spellStart"/>
      <w:r w:rsidRPr="00CA75B9">
        <w:rPr>
          <w:rFonts w:ascii="Cambria" w:hAnsi="Cambria" w:cs="Times New Roman"/>
          <w:i/>
          <w:sz w:val="28"/>
          <w:szCs w:val="28"/>
        </w:rPr>
        <w:t>Бобруйская</w:t>
      </w:r>
      <w:proofErr w:type="spellEnd"/>
      <w:r w:rsidRPr="00CA75B9">
        <w:rPr>
          <w:rFonts w:ascii="Cambria" w:hAnsi="Cambria" w:cs="Times New Roman"/>
          <w:i/>
          <w:sz w:val="28"/>
          <w:szCs w:val="28"/>
        </w:rPr>
        <w:t xml:space="preserve"> епархия в годы гонений: история и персоналии»</w:t>
      </w:r>
    </w:p>
    <w:p w:rsidR="004A0A72" w:rsidRPr="00CA75B9" w:rsidRDefault="004A0A72" w:rsidP="000C7866">
      <w:pPr>
        <w:spacing w:after="0" w:line="240" w:lineRule="auto"/>
        <w:ind w:right="-108"/>
        <w:jc w:val="both"/>
        <w:rPr>
          <w:rFonts w:ascii="Cambria" w:hAnsi="Cambria" w:cs="Times New Roman"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 xml:space="preserve">    </w:t>
      </w:r>
      <w:r w:rsidR="000C7866">
        <w:rPr>
          <w:rFonts w:ascii="Cambria" w:hAnsi="Cambria" w:cs="Times New Roman"/>
          <w:sz w:val="28"/>
          <w:szCs w:val="28"/>
        </w:rPr>
        <w:t>-</w:t>
      </w:r>
      <w:r w:rsidRPr="00CA75B9">
        <w:rPr>
          <w:rFonts w:ascii="Cambria" w:hAnsi="Cambria" w:cs="Times New Roman"/>
          <w:sz w:val="28"/>
          <w:szCs w:val="28"/>
        </w:rPr>
        <w:t xml:space="preserve"> </w:t>
      </w:r>
      <w:r w:rsidR="000C7866">
        <w:rPr>
          <w:rFonts w:ascii="Cambria" w:hAnsi="Cambria" w:cs="Times New Roman"/>
          <w:sz w:val="28"/>
          <w:szCs w:val="28"/>
        </w:rPr>
        <w:t>и</w:t>
      </w:r>
      <w:r w:rsidRPr="00CA75B9">
        <w:rPr>
          <w:rFonts w:ascii="Cambria" w:hAnsi="Cambria" w:cs="Times New Roman"/>
          <w:sz w:val="28"/>
          <w:szCs w:val="28"/>
        </w:rPr>
        <w:t xml:space="preserve">ерей Димитрий ПЕРВИЙ, руководитель исторического отдела </w:t>
      </w:r>
    </w:p>
    <w:p w:rsidR="004A0A72" w:rsidRPr="00CA75B9" w:rsidRDefault="004A0A72" w:rsidP="000C7866">
      <w:pPr>
        <w:spacing w:after="0" w:line="240" w:lineRule="auto"/>
        <w:ind w:right="-108"/>
        <w:jc w:val="both"/>
        <w:rPr>
          <w:rFonts w:ascii="Cambria" w:hAnsi="Cambria" w:cs="Times New Roman"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 xml:space="preserve">     </w:t>
      </w:r>
      <w:proofErr w:type="spellStart"/>
      <w:r w:rsidRPr="00CA75B9">
        <w:rPr>
          <w:rFonts w:ascii="Cambria" w:hAnsi="Cambria" w:cs="Times New Roman"/>
          <w:sz w:val="28"/>
          <w:szCs w:val="28"/>
        </w:rPr>
        <w:t>Бобруйской</w:t>
      </w:r>
      <w:proofErr w:type="spellEnd"/>
      <w:r w:rsidRPr="00CA75B9">
        <w:rPr>
          <w:rFonts w:ascii="Cambria" w:hAnsi="Cambria" w:cs="Times New Roman"/>
          <w:sz w:val="28"/>
          <w:szCs w:val="28"/>
        </w:rPr>
        <w:t xml:space="preserve"> епархии</w:t>
      </w:r>
    </w:p>
    <w:p w:rsidR="004A0A72" w:rsidRPr="00CA75B9" w:rsidRDefault="004A0A72" w:rsidP="000C786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A33F3" w:rsidRPr="00CA75B9" w:rsidRDefault="009A33F3" w:rsidP="000C786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Aharoni"/>
          <w:b/>
          <w:sz w:val="28"/>
          <w:szCs w:val="28"/>
        </w:rPr>
        <w:t>2</w:t>
      </w:r>
      <w:r w:rsidRPr="00CA75B9">
        <w:rPr>
          <w:rFonts w:ascii="Cambria" w:hAnsi="Cambria" w:cs="Times New Roman"/>
          <w:b/>
        </w:rPr>
        <w:t xml:space="preserve"> </w:t>
      </w:r>
      <w:r w:rsidRPr="00CA75B9">
        <w:rPr>
          <w:rFonts w:ascii="Cambria" w:hAnsi="Cambria" w:cs="Times New Roman"/>
          <w:b/>
          <w:sz w:val="28"/>
          <w:szCs w:val="28"/>
        </w:rPr>
        <w:t xml:space="preserve">. «Православная Церковь и СМИ: </w:t>
      </w:r>
      <w:r>
        <w:rPr>
          <w:rFonts w:ascii="Cambria" w:hAnsi="Cambria" w:cs="Times New Roman"/>
          <w:b/>
          <w:sz w:val="28"/>
          <w:szCs w:val="28"/>
        </w:rPr>
        <w:t xml:space="preserve">путь совместного служения </w:t>
      </w:r>
      <w:r w:rsidRPr="00CA75B9">
        <w:rPr>
          <w:rFonts w:ascii="Cambria" w:hAnsi="Cambria" w:cs="Times New Roman"/>
          <w:b/>
          <w:sz w:val="28"/>
          <w:szCs w:val="28"/>
        </w:rPr>
        <w:t>обществу»</w:t>
      </w: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i/>
          <w:sz w:val="28"/>
          <w:szCs w:val="28"/>
        </w:rPr>
        <w:t xml:space="preserve">     (Малый зал театра, 4 этаж)</w:t>
      </w: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    </w:t>
      </w: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     Секционные доклады:</w:t>
      </w:r>
    </w:p>
    <w:p w:rsidR="00CA75B9" w:rsidRPr="00CA75B9" w:rsidRDefault="00CA75B9" w:rsidP="000C786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i/>
          <w:sz w:val="28"/>
          <w:szCs w:val="28"/>
        </w:rPr>
        <w:t>«Духовность как тематическая проблема СМИ»</w:t>
      </w:r>
    </w:p>
    <w:p w:rsidR="00CA75B9" w:rsidRDefault="00CA75B9" w:rsidP="000C78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 xml:space="preserve">    </w:t>
      </w:r>
      <w:r w:rsidR="000C7866">
        <w:rPr>
          <w:rFonts w:ascii="Cambria" w:hAnsi="Cambria" w:cs="Times New Roman"/>
          <w:sz w:val="28"/>
          <w:szCs w:val="28"/>
        </w:rPr>
        <w:t xml:space="preserve">- </w:t>
      </w:r>
      <w:r w:rsidRPr="00CA75B9">
        <w:rPr>
          <w:rFonts w:ascii="Cambria" w:hAnsi="Cambria" w:cs="Times New Roman"/>
          <w:sz w:val="28"/>
          <w:szCs w:val="28"/>
        </w:rPr>
        <w:t>протоиерей Сергий ЛЕПИН,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A75B9">
        <w:rPr>
          <w:rFonts w:ascii="Cambria" w:hAnsi="Cambria" w:cs="Times New Roman"/>
          <w:sz w:val="28"/>
          <w:szCs w:val="28"/>
        </w:rPr>
        <w:t xml:space="preserve">доктор теологии, председатель 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Pr="00CA75B9">
        <w:rPr>
          <w:rFonts w:ascii="Cambria" w:hAnsi="Cambria" w:cs="Times New Roman"/>
          <w:sz w:val="28"/>
          <w:szCs w:val="28"/>
        </w:rPr>
        <w:t>Синодального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A75B9">
        <w:rPr>
          <w:rFonts w:ascii="Cambria" w:hAnsi="Cambria" w:cs="Times New Roman"/>
          <w:sz w:val="28"/>
          <w:szCs w:val="28"/>
        </w:rPr>
        <w:t xml:space="preserve"> информационного отдела БПЦ </w:t>
      </w: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CA75B9" w:rsidRPr="00CA75B9" w:rsidRDefault="00CA75B9" w:rsidP="000C7866">
      <w:pPr>
        <w:pStyle w:val="a3"/>
        <w:numPr>
          <w:ilvl w:val="0"/>
          <w:numId w:val="1"/>
        </w:numPr>
        <w:spacing w:after="0" w:line="240" w:lineRule="auto"/>
        <w:ind w:left="0" w:right="-25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i/>
          <w:sz w:val="28"/>
          <w:szCs w:val="28"/>
        </w:rPr>
        <w:t>«Церковь и светские СМИ: поиск общих интересов»</w:t>
      </w: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A75B9">
        <w:rPr>
          <w:rFonts w:ascii="Cambria" w:hAnsi="Cambria" w:cs="Times New Roman"/>
          <w:i/>
          <w:sz w:val="28"/>
          <w:szCs w:val="28"/>
        </w:rPr>
        <w:t xml:space="preserve">     </w:t>
      </w:r>
      <w:r w:rsidR="000C7866">
        <w:rPr>
          <w:rFonts w:ascii="Cambria" w:hAnsi="Cambria" w:cs="Times New Roman"/>
          <w:i/>
          <w:sz w:val="28"/>
          <w:szCs w:val="28"/>
        </w:rPr>
        <w:t xml:space="preserve">- </w:t>
      </w:r>
      <w:r w:rsidRPr="00CA75B9">
        <w:rPr>
          <w:rFonts w:ascii="Cambria" w:hAnsi="Cambria" w:cs="Times New Roman"/>
          <w:sz w:val="28"/>
          <w:szCs w:val="28"/>
        </w:rPr>
        <w:t xml:space="preserve">МАЛАШЕНКОВ Василий Васильевич,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A75B9">
        <w:rPr>
          <w:rFonts w:ascii="Cambria" w:hAnsi="Cambria" w:cs="Times New Roman"/>
          <w:sz w:val="28"/>
          <w:szCs w:val="28"/>
        </w:rPr>
        <w:t xml:space="preserve"> обозреватель газеты «Союзное вече» (белорусско-российская парламентская газета)</w:t>
      </w: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CA75B9" w:rsidRPr="00CA75B9" w:rsidRDefault="00CA75B9" w:rsidP="000C786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CA75B9">
        <w:rPr>
          <w:rFonts w:ascii="Cambria" w:hAnsi="Cambria" w:cs="Times New Roman"/>
          <w:i/>
          <w:sz w:val="28"/>
          <w:szCs w:val="28"/>
        </w:rPr>
        <w:t xml:space="preserve">«Особенности освещения церковной тематики </w:t>
      </w:r>
    </w:p>
    <w:p w:rsidR="00CA75B9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CA75B9">
        <w:rPr>
          <w:rFonts w:ascii="Cambria" w:hAnsi="Cambria" w:cs="Times New Roman"/>
          <w:i/>
          <w:sz w:val="28"/>
          <w:szCs w:val="28"/>
        </w:rPr>
        <w:t xml:space="preserve">     в светских СМИ»</w:t>
      </w:r>
    </w:p>
    <w:p w:rsidR="009A33F3" w:rsidRPr="00CA75B9" w:rsidRDefault="00CA75B9" w:rsidP="000C786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lastRenderedPageBreak/>
        <w:t xml:space="preserve">     </w:t>
      </w:r>
      <w:r w:rsidR="000C7866">
        <w:rPr>
          <w:rFonts w:ascii="Cambria" w:hAnsi="Cambria" w:cs="Times New Roman"/>
          <w:sz w:val="28"/>
          <w:szCs w:val="28"/>
        </w:rPr>
        <w:t xml:space="preserve">- </w:t>
      </w:r>
      <w:r w:rsidRPr="00CA75B9">
        <w:rPr>
          <w:rFonts w:ascii="Cambria" w:hAnsi="Cambria" w:cs="Times New Roman"/>
          <w:sz w:val="28"/>
          <w:szCs w:val="28"/>
        </w:rPr>
        <w:t xml:space="preserve">ЕСИНА  Елена </w:t>
      </w:r>
      <w:proofErr w:type="spellStart"/>
      <w:r w:rsidRPr="00CA75B9">
        <w:rPr>
          <w:rFonts w:ascii="Cambria" w:hAnsi="Cambria" w:cs="Times New Roman"/>
          <w:sz w:val="28"/>
          <w:szCs w:val="28"/>
        </w:rPr>
        <w:t>Вильевна</w:t>
      </w:r>
      <w:proofErr w:type="spellEnd"/>
      <w:r w:rsidRPr="00CA75B9">
        <w:rPr>
          <w:rFonts w:ascii="Cambria" w:hAnsi="Cambria" w:cs="Times New Roman"/>
          <w:sz w:val="28"/>
          <w:szCs w:val="28"/>
        </w:rPr>
        <w:t>,</w:t>
      </w:r>
      <w:r w:rsidRPr="00CA75B9">
        <w:rPr>
          <w:rFonts w:ascii="Cambria" w:hAnsi="Cambria" w:cs="Times New Roman"/>
          <w:b/>
          <w:sz w:val="28"/>
          <w:szCs w:val="28"/>
        </w:rPr>
        <w:t xml:space="preserve">  </w:t>
      </w:r>
      <w:r w:rsidRPr="00CA75B9">
        <w:rPr>
          <w:rFonts w:ascii="Cambria" w:hAnsi="Cambria" w:cs="Times New Roman"/>
          <w:sz w:val="28"/>
          <w:szCs w:val="28"/>
        </w:rPr>
        <w:t>редактор отдела новостей, ведущая радио «ОНТ»,  координатор Фестиваля социальной рекламы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CA75B9">
        <w:rPr>
          <w:rFonts w:ascii="Cambria" w:hAnsi="Cambria" w:cs="Times New Roman"/>
          <w:sz w:val="28"/>
          <w:szCs w:val="28"/>
        </w:rPr>
        <w:t xml:space="preserve"> «Ладошка»</w:t>
      </w:r>
    </w:p>
    <w:p w:rsidR="00EB7102" w:rsidRDefault="00EB7102" w:rsidP="000C7866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7866" w:rsidRDefault="000C7866" w:rsidP="000C7866">
      <w:pPr>
        <w:rPr>
          <w:rFonts w:ascii="Georgia" w:hAnsi="Georgia" w:cs="Times New Roman"/>
          <w:b/>
        </w:rPr>
      </w:pPr>
    </w:p>
    <w:p w:rsidR="000C7866" w:rsidRDefault="000C7866" w:rsidP="000C7866">
      <w:pPr>
        <w:rPr>
          <w:rFonts w:ascii="Georgia" w:hAnsi="Georgia" w:cs="Times New Roman"/>
          <w:b/>
        </w:rPr>
      </w:pPr>
    </w:p>
    <w:p w:rsidR="000C7866" w:rsidRDefault="000C7866" w:rsidP="000C7866">
      <w:pPr>
        <w:rPr>
          <w:rFonts w:ascii="Georgia" w:hAnsi="Georgia" w:cs="Times New Roman"/>
          <w:b/>
        </w:rPr>
      </w:pPr>
    </w:p>
    <w:p w:rsidR="000C7866" w:rsidRPr="000C7866" w:rsidRDefault="000C7866" w:rsidP="000C6724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0C7866">
        <w:rPr>
          <w:rFonts w:ascii="Georgia" w:hAnsi="Georgia" w:cs="Times New Roman"/>
          <w:b/>
          <w:sz w:val="28"/>
          <w:szCs w:val="28"/>
        </w:rPr>
        <w:t>3. «Социальное служение в христианстве»</w:t>
      </w:r>
    </w:p>
    <w:p w:rsidR="000C7866" w:rsidRPr="000C7866" w:rsidRDefault="000C7866" w:rsidP="000C6724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C7866">
        <w:rPr>
          <w:rFonts w:ascii="Georgia" w:hAnsi="Georgia" w:cs="Times New Roman"/>
          <w:i/>
          <w:sz w:val="28"/>
          <w:szCs w:val="28"/>
        </w:rPr>
        <w:t xml:space="preserve">     Холл (4 этаж, левое крыло)</w:t>
      </w:r>
    </w:p>
    <w:p w:rsidR="000C7866" w:rsidRDefault="000C7866" w:rsidP="000C6724">
      <w:pPr>
        <w:spacing w:after="0" w:line="240" w:lineRule="auto"/>
        <w:jc w:val="both"/>
        <w:rPr>
          <w:rFonts w:ascii="Georgia" w:hAnsi="Georgia" w:cs="Times New Roman"/>
          <w:bCs/>
          <w:sz w:val="28"/>
          <w:szCs w:val="28"/>
        </w:rPr>
      </w:pPr>
      <w:r w:rsidRPr="000C7866">
        <w:rPr>
          <w:rFonts w:ascii="Georgia" w:hAnsi="Georgia" w:cs="Times New Roman"/>
          <w:bCs/>
          <w:sz w:val="28"/>
          <w:szCs w:val="28"/>
        </w:rPr>
        <w:t xml:space="preserve">     </w:t>
      </w:r>
    </w:p>
    <w:p w:rsidR="000C7866" w:rsidRPr="000C7866" w:rsidRDefault="000C7866" w:rsidP="000C6724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C7866">
        <w:rPr>
          <w:rFonts w:ascii="Georgia" w:hAnsi="Georgia" w:cs="Times New Roman"/>
          <w:bCs/>
          <w:sz w:val="28"/>
          <w:szCs w:val="28"/>
        </w:rPr>
        <w:t>Секционные доклады:</w:t>
      </w:r>
    </w:p>
    <w:p w:rsidR="000C7866" w:rsidRPr="000C7866" w:rsidRDefault="000C7866" w:rsidP="000C6724">
      <w:pPr>
        <w:pStyle w:val="a3"/>
        <w:numPr>
          <w:ilvl w:val="0"/>
          <w:numId w:val="1"/>
        </w:numPr>
        <w:spacing w:after="0" w:line="240" w:lineRule="auto"/>
        <w:ind w:left="0" w:right="-249" w:firstLine="0"/>
        <w:jc w:val="both"/>
        <w:rPr>
          <w:rFonts w:ascii="Georgia" w:hAnsi="Georgia" w:cs="Times New Roman"/>
          <w:i/>
          <w:sz w:val="28"/>
          <w:szCs w:val="28"/>
        </w:rPr>
      </w:pPr>
      <w:r w:rsidRPr="000C7866">
        <w:rPr>
          <w:rFonts w:ascii="Georgia" w:hAnsi="Georgia" w:cs="Times New Roman"/>
          <w:i/>
          <w:sz w:val="28"/>
          <w:szCs w:val="28"/>
        </w:rPr>
        <w:t xml:space="preserve">«Святитель </w:t>
      </w:r>
      <w:r w:rsidRPr="000C7866">
        <w:rPr>
          <w:rFonts w:ascii="Georgia" w:hAnsi="Georgia" w:cs="Times New Roman"/>
          <w:bCs/>
          <w:i/>
          <w:sz w:val="28"/>
          <w:szCs w:val="28"/>
        </w:rPr>
        <w:t>Георгий</w:t>
      </w:r>
      <w:r w:rsidRPr="000C7866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0C7866">
        <w:rPr>
          <w:rFonts w:ascii="Georgia" w:hAnsi="Georgia" w:cs="Times New Roman"/>
          <w:bCs/>
          <w:i/>
          <w:sz w:val="28"/>
          <w:szCs w:val="28"/>
        </w:rPr>
        <w:t>Конисский</w:t>
      </w:r>
      <w:proofErr w:type="spellEnd"/>
      <w:r w:rsidRPr="000C7866">
        <w:rPr>
          <w:rFonts w:ascii="Georgia" w:hAnsi="Georgia" w:cs="Times New Roman"/>
          <w:i/>
          <w:sz w:val="28"/>
          <w:szCs w:val="28"/>
        </w:rPr>
        <w:t>, архиепископ Могилевский: общественное и социальное служение»</w:t>
      </w:r>
      <w:r w:rsidRPr="000C7866">
        <w:rPr>
          <w:rFonts w:ascii="Georgia" w:hAnsi="Georgia" w:cs="Times New Roman"/>
          <w:sz w:val="28"/>
          <w:szCs w:val="28"/>
        </w:rPr>
        <w:t xml:space="preserve"> </w:t>
      </w:r>
    </w:p>
    <w:p w:rsidR="000C7866" w:rsidRPr="000C7866" w:rsidRDefault="000C6724" w:rsidP="000C6724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 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СОМОВ Сергей Эдуардович, кандидат филологических наук, доцент, </w:t>
      </w:r>
    </w:p>
    <w:p w:rsidR="000C7866" w:rsidRPr="000C7866" w:rsidRDefault="000C6724" w:rsidP="000C6724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з</w:t>
      </w:r>
      <w:r w:rsidRPr="000C7866">
        <w:rPr>
          <w:rFonts w:ascii="Georgia" w:hAnsi="Georgia" w:cs="Times New Roman"/>
          <w:sz w:val="28"/>
          <w:szCs w:val="28"/>
        </w:rPr>
        <w:t>аведующий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 кафедрой литературы и межкультурных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0C7866" w:rsidRPr="000C7866">
        <w:rPr>
          <w:rFonts w:ascii="Georgia" w:hAnsi="Georgia" w:cs="Times New Roman"/>
          <w:sz w:val="28"/>
          <w:szCs w:val="28"/>
        </w:rPr>
        <w:t>коммуникаций Могилевского государственного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университета им. </w:t>
      </w:r>
      <w:proofErr w:type="spellStart"/>
      <w:r w:rsidR="000C7866" w:rsidRPr="000C7866">
        <w:rPr>
          <w:rFonts w:ascii="Georgia" w:hAnsi="Georgia" w:cs="Times New Roman"/>
          <w:sz w:val="28"/>
          <w:szCs w:val="28"/>
        </w:rPr>
        <w:t>А.А.Кулешова</w:t>
      </w:r>
      <w:proofErr w:type="spellEnd"/>
    </w:p>
    <w:p w:rsidR="000C7866" w:rsidRPr="000C7866" w:rsidRDefault="000C7866" w:rsidP="000C6724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0C6724" w:rsidRPr="000C6724" w:rsidRDefault="000C7866" w:rsidP="000C6724">
      <w:pPr>
        <w:pStyle w:val="a3"/>
        <w:numPr>
          <w:ilvl w:val="0"/>
          <w:numId w:val="1"/>
        </w:numPr>
        <w:spacing w:after="0" w:line="240" w:lineRule="auto"/>
        <w:ind w:left="0" w:right="-250" w:firstLine="0"/>
        <w:jc w:val="both"/>
        <w:rPr>
          <w:rFonts w:ascii="Georgia" w:hAnsi="Georgia" w:cs="Times New Roman"/>
          <w:i/>
          <w:sz w:val="28"/>
          <w:szCs w:val="28"/>
        </w:rPr>
      </w:pPr>
      <w:r w:rsidRPr="000C6724">
        <w:rPr>
          <w:rFonts w:ascii="Georgia" w:hAnsi="Georgia" w:cs="Times New Roman"/>
          <w:sz w:val="28"/>
          <w:szCs w:val="28"/>
        </w:rPr>
        <w:t>«</w:t>
      </w:r>
      <w:r w:rsidRPr="000C6724">
        <w:rPr>
          <w:rFonts w:ascii="Georgia" w:hAnsi="Georgia" w:cs="Times New Roman"/>
          <w:i/>
          <w:sz w:val="28"/>
          <w:szCs w:val="28"/>
        </w:rPr>
        <w:t xml:space="preserve">Современные тенденции развития социального </w:t>
      </w:r>
      <w:r w:rsidR="000C6724" w:rsidRPr="000C6724">
        <w:rPr>
          <w:rFonts w:ascii="Georgia" w:hAnsi="Georgia" w:cs="Times New Roman"/>
          <w:i/>
          <w:sz w:val="28"/>
          <w:szCs w:val="28"/>
        </w:rPr>
        <w:t>служения на</w:t>
      </w:r>
      <w:r w:rsidRPr="000C6724">
        <w:rPr>
          <w:rFonts w:ascii="Georgia" w:hAnsi="Georgia" w:cs="Times New Roman"/>
          <w:i/>
          <w:sz w:val="28"/>
          <w:szCs w:val="28"/>
        </w:rPr>
        <w:t xml:space="preserve"> территории Беларуси</w:t>
      </w:r>
      <w:r w:rsidRPr="000C6724">
        <w:rPr>
          <w:rFonts w:ascii="Georgia" w:hAnsi="Georgia" w:cs="Times New Roman"/>
          <w:sz w:val="28"/>
          <w:szCs w:val="28"/>
        </w:rPr>
        <w:t>»</w:t>
      </w:r>
    </w:p>
    <w:p w:rsidR="000C7866" w:rsidRPr="000C7866" w:rsidRDefault="000C6724" w:rsidP="000C6724">
      <w:pPr>
        <w:spacing w:after="0" w:line="240" w:lineRule="auto"/>
        <w:ind w:right="-25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-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 Сергий </w:t>
      </w:r>
      <w:r w:rsidRPr="000C7866">
        <w:rPr>
          <w:rFonts w:ascii="Georgia" w:hAnsi="Georgia" w:cs="Times New Roman"/>
          <w:sz w:val="28"/>
          <w:szCs w:val="28"/>
        </w:rPr>
        <w:t xml:space="preserve">ПЛОТНИЦКИЙ, </w:t>
      </w:r>
      <w:r>
        <w:rPr>
          <w:rFonts w:ascii="Georgia" w:hAnsi="Georgia" w:cs="Times New Roman"/>
          <w:sz w:val="28"/>
          <w:szCs w:val="28"/>
        </w:rPr>
        <w:t>руководитель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 Социального отдела </w:t>
      </w:r>
      <w:proofErr w:type="spellStart"/>
      <w:r w:rsidR="000C7866" w:rsidRPr="000C7866">
        <w:rPr>
          <w:rFonts w:ascii="Georgia" w:hAnsi="Georgia" w:cs="Times New Roman"/>
          <w:sz w:val="28"/>
          <w:szCs w:val="28"/>
        </w:rPr>
        <w:t>Пинской</w:t>
      </w:r>
      <w:proofErr w:type="spellEnd"/>
      <w:r w:rsidR="000C7866" w:rsidRPr="000C7866">
        <w:rPr>
          <w:rFonts w:ascii="Georgia" w:hAnsi="Georgia" w:cs="Times New Roman"/>
          <w:sz w:val="28"/>
          <w:szCs w:val="28"/>
        </w:rPr>
        <w:t xml:space="preserve"> епархии</w:t>
      </w:r>
    </w:p>
    <w:p w:rsidR="000C7866" w:rsidRPr="000C7866" w:rsidRDefault="000C7866" w:rsidP="000C6724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0C7866" w:rsidRPr="000C6724" w:rsidRDefault="000C7866" w:rsidP="000C67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 w:cs="Times New Roman"/>
          <w:i/>
          <w:sz w:val="28"/>
          <w:szCs w:val="28"/>
        </w:rPr>
      </w:pPr>
      <w:r w:rsidRPr="000C6724">
        <w:rPr>
          <w:rFonts w:ascii="Georgia" w:hAnsi="Georgia" w:cs="Times New Roman"/>
          <w:i/>
          <w:sz w:val="28"/>
          <w:szCs w:val="28"/>
        </w:rPr>
        <w:t xml:space="preserve">«Опыт организации социального </w:t>
      </w:r>
      <w:r w:rsidR="000C6724" w:rsidRPr="000C6724">
        <w:rPr>
          <w:rFonts w:ascii="Georgia" w:hAnsi="Georgia" w:cs="Times New Roman"/>
          <w:i/>
          <w:sz w:val="28"/>
          <w:szCs w:val="28"/>
        </w:rPr>
        <w:t xml:space="preserve">служения </w:t>
      </w:r>
      <w:proofErr w:type="spellStart"/>
      <w:r w:rsidR="000C6724" w:rsidRPr="000C6724">
        <w:rPr>
          <w:rFonts w:ascii="Georgia" w:hAnsi="Georgia" w:cs="Times New Roman"/>
          <w:i/>
          <w:sz w:val="28"/>
          <w:szCs w:val="28"/>
        </w:rPr>
        <w:t>Бобруйской</w:t>
      </w:r>
      <w:proofErr w:type="spellEnd"/>
      <w:r w:rsidRPr="000C6724">
        <w:rPr>
          <w:rFonts w:ascii="Georgia" w:hAnsi="Georgia" w:cs="Times New Roman"/>
          <w:i/>
          <w:sz w:val="28"/>
          <w:szCs w:val="28"/>
        </w:rPr>
        <w:t xml:space="preserve"> епархии в сотрудничестве   с государственными учреждениями»</w:t>
      </w:r>
      <w:r w:rsidRPr="000C6724">
        <w:rPr>
          <w:rFonts w:ascii="Georgia" w:hAnsi="Georgia" w:cs="Times New Roman"/>
          <w:sz w:val="28"/>
          <w:szCs w:val="28"/>
        </w:rPr>
        <w:t xml:space="preserve"> </w:t>
      </w:r>
    </w:p>
    <w:p w:rsidR="000C7866" w:rsidRPr="000C7866" w:rsidRDefault="000C6724" w:rsidP="000C6724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СИНЬКЕВИЧ Татьяна </w:t>
      </w:r>
      <w:r w:rsidRPr="000C7866">
        <w:rPr>
          <w:rFonts w:ascii="Georgia" w:hAnsi="Georgia" w:cs="Times New Roman"/>
          <w:sz w:val="28"/>
          <w:szCs w:val="28"/>
        </w:rPr>
        <w:t xml:space="preserve">Владимировна, </w:t>
      </w:r>
      <w:r>
        <w:rPr>
          <w:rFonts w:ascii="Georgia" w:hAnsi="Georgia" w:cs="Times New Roman"/>
          <w:sz w:val="28"/>
          <w:szCs w:val="28"/>
        </w:rPr>
        <w:t>заведующая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 отделением дневного </w:t>
      </w:r>
      <w:r w:rsidRPr="000C7866">
        <w:rPr>
          <w:rFonts w:ascii="Georgia" w:hAnsi="Georgia" w:cs="Times New Roman"/>
          <w:sz w:val="28"/>
          <w:szCs w:val="28"/>
        </w:rPr>
        <w:t xml:space="preserve">пребывания </w:t>
      </w:r>
      <w:r>
        <w:rPr>
          <w:rFonts w:ascii="Georgia" w:hAnsi="Georgia" w:cs="Times New Roman"/>
          <w:sz w:val="28"/>
          <w:szCs w:val="28"/>
        </w:rPr>
        <w:t>для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 инвалидов учреждения «Территориальный </w:t>
      </w:r>
      <w:r w:rsidRPr="000C7866">
        <w:rPr>
          <w:rFonts w:ascii="Georgia" w:hAnsi="Georgia" w:cs="Times New Roman"/>
          <w:sz w:val="28"/>
          <w:szCs w:val="28"/>
        </w:rPr>
        <w:t xml:space="preserve">центр </w:t>
      </w:r>
      <w:r>
        <w:rPr>
          <w:rFonts w:ascii="Georgia" w:hAnsi="Georgia" w:cs="Times New Roman"/>
          <w:sz w:val="28"/>
          <w:szCs w:val="28"/>
        </w:rPr>
        <w:t>социального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 обслуживания </w:t>
      </w:r>
      <w:r w:rsidRPr="000C7866">
        <w:rPr>
          <w:rFonts w:ascii="Georgia" w:hAnsi="Georgia" w:cs="Times New Roman"/>
          <w:sz w:val="28"/>
          <w:szCs w:val="28"/>
        </w:rPr>
        <w:t>населения Ленинского</w:t>
      </w:r>
      <w:r w:rsidR="000C7866" w:rsidRPr="000C7866">
        <w:rPr>
          <w:rFonts w:ascii="Georgia" w:hAnsi="Georgia" w:cs="Times New Roman"/>
          <w:sz w:val="28"/>
          <w:szCs w:val="28"/>
        </w:rPr>
        <w:t xml:space="preserve"> района г. Бобруйска»</w:t>
      </w:r>
    </w:p>
    <w:p w:rsidR="000C7866" w:rsidRPr="000C7866" w:rsidRDefault="000C7866" w:rsidP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Pr="000C6724" w:rsidRDefault="000C6724" w:rsidP="000C67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C6724">
        <w:rPr>
          <w:rFonts w:ascii="Cambria" w:hAnsi="Cambria" w:cs="Times New Roman"/>
          <w:b/>
          <w:sz w:val="28"/>
          <w:szCs w:val="28"/>
        </w:rPr>
        <w:t>4. «Православная Церковь и молодежь»</w:t>
      </w:r>
    </w:p>
    <w:p w:rsidR="000C6724" w:rsidRPr="000C6724" w:rsidRDefault="000C6724" w:rsidP="000C6724">
      <w:pPr>
        <w:spacing w:after="0" w:line="240" w:lineRule="auto"/>
        <w:ind w:left="317" w:hanging="283"/>
        <w:jc w:val="both"/>
        <w:rPr>
          <w:rFonts w:ascii="Cambria" w:hAnsi="Cambria" w:cs="Times New Roman"/>
          <w:i/>
          <w:sz w:val="28"/>
          <w:szCs w:val="28"/>
        </w:rPr>
      </w:pPr>
      <w:r w:rsidRPr="000C6724">
        <w:rPr>
          <w:rFonts w:ascii="Cambria" w:hAnsi="Cambria" w:cs="Times New Roman"/>
          <w:i/>
          <w:sz w:val="28"/>
          <w:szCs w:val="28"/>
        </w:rPr>
        <w:t xml:space="preserve">    Холл (4 этаж, правое крыло)</w:t>
      </w:r>
    </w:p>
    <w:p w:rsidR="000C6724" w:rsidRPr="000C6724" w:rsidRDefault="000C6724" w:rsidP="000C672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0C6724">
        <w:rPr>
          <w:rFonts w:ascii="Cambria" w:hAnsi="Cambria" w:cs="Times New Roman"/>
          <w:bCs/>
          <w:sz w:val="28"/>
          <w:szCs w:val="28"/>
        </w:rPr>
        <w:t xml:space="preserve">    </w:t>
      </w:r>
    </w:p>
    <w:p w:rsidR="000C6724" w:rsidRPr="000C6724" w:rsidRDefault="000C6724" w:rsidP="000C6724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0C6724">
        <w:rPr>
          <w:rFonts w:ascii="Cambria" w:hAnsi="Cambria" w:cs="Times New Roman"/>
          <w:bCs/>
          <w:sz w:val="28"/>
          <w:szCs w:val="28"/>
        </w:rPr>
        <w:t xml:space="preserve">   Секционные доклады:</w:t>
      </w:r>
    </w:p>
    <w:p w:rsidR="000C6724" w:rsidRPr="000C6724" w:rsidRDefault="000C6724" w:rsidP="000C6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«</w:t>
      </w:r>
      <w:r w:rsidRPr="000C6724">
        <w:rPr>
          <w:rFonts w:ascii="Cambria" w:hAnsi="Cambria" w:cs="Times New Roman"/>
          <w:i/>
          <w:sz w:val="28"/>
          <w:szCs w:val="28"/>
        </w:rPr>
        <w:t>Христианские идеалы и современное общество»</w:t>
      </w:r>
    </w:p>
    <w:p w:rsidR="000C6724" w:rsidRPr="000C6724" w:rsidRDefault="000C6724" w:rsidP="000C6724">
      <w:pPr>
        <w:spacing w:after="0" w:line="240" w:lineRule="auto"/>
        <w:ind w:left="176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</w:t>
      </w:r>
      <w:r w:rsidRPr="000C6724">
        <w:rPr>
          <w:rFonts w:ascii="Cambria" w:hAnsi="Cambria" w:cs="Times New Roman"/>
          <w:sz w:val="28"/>
          <w:szCs w:val="28"/>
        </w:rPr>
        <w:t xml:space="preserve">иерей Сергий ТИМОШЕНКОВ,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C6724">
        <w:rPr>
          <w:rFonts w:ascii="Cambria" w:hAnsi="Cambria" w:cs="Times New Roman"/>
          <w:sz w:val="28"/>
          <w:szCs w:val="28"/>
        </w:rPr>
        <w:t>кандидат богословия, доцент Минской духовной академии,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C6724">
        <w:rPr>
          <w:rFonts w:ascii="Cambria" w:hAnsi="Cambria" w:cs="Times New Roman"/>
          <w:sz w:val="28"/>
          <w:szCs w:val="28"/>
        </w:rPr>
        <w:t>председатель синодального миссионерского отдела</w:t>
      </w:r>
    </w:p>
    <w:p w:rsidR="000C6724" w:rsidRPr="000C6724" w:rsidRDefault="000C6724" w:rsidP="000C6724">
      <w:pPr>
        <w:spacing w:after="0" w:line="240" w:lineRule="auto"/>
        <w:ind w:left="176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0C6724" w:rsidRPr="000C6724" w:rsidRDefault="000C6724" w:rsidP="000C6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«</w:t>
      </w:r>
      <w:r w:rsidRPr="000C6724">
        <w:rPr>
          <w:rFonts w:ascii="Cambria" w:hAnsi="Cambria" w:cs="Times New Roman"/>
          <w:i/>
          <w:sz w:val="28"/>
          <w:szCs w:val="28"/>
        </w:rPr>
        <w:t>Молодежная миссия Церкви в учебных заведениях</w:t>
      </w:r>
      <w:r w:rsidRPr="000C6724">
        <w:rPr>
          <w:rFonts w:ascii="Cambria" w:hAnsi="Cambria" w:cs="Times New Roman"/>
          <w:sz w:val="28"/>
          <w:szCs w:val="28"/>
        </w:rPr>
        <w:t>»</w:t>
      </w:r>
    </w:p>
    <w:p w:rsidR="000C6724" w:rsidRPr="000C6724" w:rsidRDefault="000C6724" w:rsidP="000C6724">
      <w:pPr>
        <w:spacing w:after="0" w:line="240" w:lineRule="auto"/>
        <w:ind w:left="176" w:firstLine="1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</w:t>
      </w:r>
      <w:r w:rsidRPr="000C6724">
        <w:rPr>
          <w:rFonts w:ascii="Cambria" w:hAnsi="Cambria" w:cs="Times New Roman"/>
          <w:sz w:val="28"/>
          <w:szCs w:val="28"/>
        </w:rPr>
        <w:t xml:space="preserve">протоиерей Иоанн ЗАДОРОЖИН, председатель Синодального отдела по делам молодежи БПЦ,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C6724">
        <w:rPr>
          <w:rFonts w:ascii="Cambria" w:hAnsi="Cambria" w:cs="Times New Roman"/>
          <w:sz w:val="28"/>
          <w:szCs w:val="28"/>
        </w:rPr>
        <w:t xml:space="preserve">директор Минского духовного училища </w:t>
      </w:r>
    </w:p>
    <w:p w:rsidR="000C6724" w:rsidRPr="000C6724" w:rsidRDefault="000C6724" w:rsidP="000C6724">
      <w:pPr>
        <w:spacing w:after="0" w:line="240" w:lineRule="auto"/>
        <w:ind w:left="317" w:hanging="283"/>
        <w:jc w:val="both"/>
        <w:rPr>
          <w:rFonts w:ascii="Cambria" w:hAnsi="Cambria" w:cs="Times New Roman"/>
          <w:sz w:val="28"/>
          <w:szCs w:val="28"/>
        </w:rPr>
      </w:pPr>
    </w:p>
    <w:p w:rsidR="000C6724" w:rsidRPr="000C6724" w:rsidRDefault="000C6724" w:rsidP="000C6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«</w:t>
      </w:r>
      <w:r w:rsidRPr="000C6724">
        <w:rPr>
          <w:rFonts w:ascii="Cambria" w:hAnsi="Cambria" w:cs="Times New Roman"/>
          <w:i/>
          <w:sz w:val="28"/>
          <w:szCs w:val="28"/>
        </w:rPr>
        <w:t>Язык коммуникации поколений»</w:t>
      </w:r>
    </w:p>
    <w:p w:rsidR="000C6724" w:rsidRPr="000C6724" w:rsidRDefault="000C6724" w:rsidP="000C6724">
      <w:pPr>
        <w:spacing w:after="0" w:line="240" w:lineRule="auto"/>
        <w:ind w:left="317" w:hanging="283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lastRenderedPageBreak/>
        <w:t xml:space="preserve">   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Pr="000C6724">
        <w:rPr>
          <w:rFonts w:ascii="Cambria" w:hAnsi="Cambria" w:cs="Times New Roman"/>
          <w:sz w:val="28"/>
          <w:szCs w:val="28"/>
        </w:rPr>
        <w:t xml:space="preserve">иерей Иоанн ГОРБУНОВ, кандидат богословия, пресс-секретарь </w:t>
      </w:r>
      <w:proofErr w:type="spellStart"/>
      <w:r w:rsidRPr="000C6724">
        <w:rPr>
          <w:rFonts w:ascii="Cambria" w:hAnsi="Cambria" w:cs="Times New Roman"/>
          <w:sz w:val="28"/>
          <w:szCs w:val="28"/>
        </w:rPr>
        <w:t>Пинской</w:t>
      </w:r>
      <w:proofErr w:type="spellEnd"/>
      <w:r w:rsidRPr="000C6724">
        <w:rPr>
          <w:rFonts w:ascii="Cambria" w:hAnsi="Cambria" w:cs="Times New Roman"/>
          <w:sz w:val="28"/>
          <w:szCs w:val="28"/>
        </w:rPr>
        <w:t xml:space="preserve"> епархии</w:t>
      </w:r>
    </w:p>
    <w:p w:rsidR="000C6724" w:rsidRDefault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Default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Default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Default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Default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Default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Default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0C6724" w:rsidRPr="000C6724" w:rsidRDefault="000C6724" w:rsidP="000C67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14.15-15.00 </w:t>
      </w:r>
      <w:r w:rsidRPr="000C6724">
        <w:rPr>
          <w:rFonts w:ascii="Cambria" w:hAnsi="Cambria" w:cs="Times New Roman"/>
          <w:b/>
          <w:sz w:val="28"/>
          <w:szCs w:val="28"/>
        </w:rPr>
        <w:t>Закрытие чтений</w:t>
      </w:r>
    </w:p>
    <w:p w:rsidR="000C6724" w:rsidRPr="000C6724" w:rsidRDefault="000C6724" w:rsidP="000C67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C6724">
        <w:rPr>
          <w:rFonts w:ascii="Cambria" w:hAnsi="Cambria" w:cs="Times New Roman"/>
          <w:i/>
          <w:sz w:val="28"/>
          <w:szCs w:val="28"/>
        </w:rPr>
        <w:t xml:space="preserve">   (Зрительный зал  театра)</w:t>
      </w:r>
    </w:p>
    <w:p w:rsidR="000C6724" w:rsidRPr="000C6724" w:rsidRDefault="000C6724" w:rsidP="000C6724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0C6724" w:rsidRPr="000C6724" w:rsidRDefault="000C6724" w:rsidP="000C6724">
      <w:pPr>
        <w:spacing w:after="0" w:line="240" w:lineRule="auto"/>
        <w:ind w:left="318" w:hanging="284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-  Принятие итогового документа</w:t>
      </w:r>
    </w:p>
    <w:p w:rsidR="000C6724" w:rsidRPr="000C6724" w:rsidRDefault="000C6724" w:rsidP="000C6724">
      <w:pPr>
        <w:spacing w:after="0" w:line="240" w:lineRule="auto"/>
        <w:ind w:left="318" w:hanging="284"/>
        <w:jc w:val="both"/>
        <w:rPr>
          <w:rFonts w:ascii="Cambria" w:hAnsi="Cambria" w:cs="Times New Roman"/>
          <w:sz w:val="28"/>
          <w:szCs w:val="28"/>
        </w:rPr>
      </w:pPr>
    </w:p>
    <w:p w:rsidR="000C6724" w:rsidRPr="000C6724" w:rsidRDefault="000C6724" w:rsidP="000C6724">
      <w:pPr>
        <w:spacing w:after="0" w:line="240" w:lineRule="auto"/>
        <w:ind w:left="318" w:hanging="284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-  Награждение победителей регионального этапа</w:t>
      </w:r>
    </w:p>
    <w:p w:rsidR="000C6724" w:rsidRPr="000C6724" w:rsidRDefault="000C6724" w:rsidP="000C6724">
      <w:pPr>
        <w:spacing w:after="0" w:line="240" w:lineRule="auto"/>
        <w:ind w:left="318" w:hanging="284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 xml:space="preserve">    Международного конкурса детского творчества</w:t>
      </w:r>
    </w:p>
    <w:p w:rsidR="000C6724" w:rsidRPr="000C6724" w:rsidRDefault="000C6724" w:rsidP="000C6724">
      <w:pPr>
        <w:spacing w:after="0" w:line="240" w:lineRule="auto"/>
        <w:ind w:left="318" w:hanging="284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 xml:space="preserve">   «Красота Божьего мира»</w:t>
      </w:r>
    </w:p>
    <w:p w:rsidR="000C6724" w:rsidRPr="000C6724" w:rsidRDefault="000C6724" w:rsidP="000C6724">
      <w:pPr>
        <w:spacing w:after="0" w:line="240" w:lineRule="auto"/>
        <w:ind w:left="318" w:hanging="284"/>
        <w:jc w:val="both"/>
        <w:rPr>
          <w:rFonts w:ascii="Cambria" w:hAnsi="Cambria" w:cs="Times New Roman"/>
          <w:sz w:val="28"/>
          <w:szCs w:val="28"/>
        </w:rPr>
      </w:pPr>
    </w:p>
    <w:p w:rsidR="000C6724" w:rsidRPr="000C6724" w:rsidRDefault="000C6724" w:rsidP="000C6724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-  Концерт</w:t>
      </w:r>
    </w:p>
    <w:sectPr w:rsidR="000C6724" w:rsidRPr="000C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FDB"/>
    <w:multiLevelType w:val="hybridMultilevel"/>
    <w:tmpl w:val="E66C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02"/>
    <w:rsid w:val="000C6724"/>
    <w:rsid w:val="000C7866"/>
    <w:rsid w:val="0039421A"/>
    <w:rsid w:val="004A0A72"/>
    <w:rsid w:val="009A33F3"/>
    <w:rsid w:val="00B04362"/>
    <w:rsid w:val="00CA75B9"/>
    <w:rsid w:val="00D63DE2"/>
    <w:rsid w:val="00E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Канцелярия</cp:lastModifiedBy>
  <cp:revision>3</cp:revision>
  <dcterms:created xsi:type="dcterms:W3CDTF">2017-02-03T07:10:00Z</dcterms:created>
  <dcterms:modified xsi:type="dcterms:W3CDTF">2017-03-06T20:42:00Z</dcterms:modified>
</cp:coreProperties>
</file>